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Назначить </w:t>
      </w: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Юникон</w:t>
      </w: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АО (юридический адрес: 117587, г. Москва, Варшавское шоссе, д.125, строение 1, секция 11, 3 </w:t>
      </w: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эт</w:t>
      </w: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., пом. 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I</w:t>
      </w: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, ком.50; ИНН 7716021332, ОГРН 1037739271701, свидетельство о членстве</w:t>
      </w:r>
      <w:r w:rsid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                      </w:t>
      </w: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в СРО аудиторов Ассоциация «Содружество» ОРНЗ 12006020340) в качестве аудиторской организации, осуществляющей аудит финансовой (бухгалтерской) отчетности ПАО «ОГК-2» по российским стандартам бухгалтерского учета за 2026 год, консолидированной финансовой отчетности Группы ОГК-2 по международным стандартам финансовой отчетности за 2026 год, обзорной проверки промежуточной консолидированной финансовой отчетности Группы ОГК-2 по международным стандартам  финансовой отчетности за 1 полугодие 2026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charset w:val="00"/>
    <w:family w:val="auto"/>
    <w:pitch w:val="variable"/>
    <w:sig w:usb0="00000003" w:usb1="00000000" w:usb2="00000000" w:usb3="00000000" w:csb0="00000001" w:csb1="00000000"/>
    <w:embedRegular r:id="rId1" w:subsetted="1" w:fontKey="{B51FF2FA-B9EE-401B-9141-94E2268C8035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213CC79E-4C32-4BA7-8D53-A0D278E6CA26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